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B7B" w:rsidRDefault="00853B7B" w:rsidP="00853B7B">
      <w:pPr>
        <w:jc w:val="both"/>
        <w:rPr>
          <w:rFonts w:ascii="Times New Roman" w:hAnsi="Times New Roman" w:cs="Times New Roman"/>
          <w:sz w:val="28"/>
          <w:szCs w:val="28"/>
        </w:rPr>
      </w:pPr>
      <w:r w:rsidRPr="00853B7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53B7B" w:rsidRPr="00853B7B" w:rsidRDefault="00853B7B" w:rsidP="00853B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3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53B7B">
        <w:rPr>
          <w:rFonts w:ascii="Times New Roman" w:hAnsi="Times New Roman" w:cs="Times New Roman"/>
          <w:b/>
          <w:sz w:val="28"/>
          <w:szCs w:val="28"/>
        </w:rPr>
        <w:t>«Цифровая платформа МАХ»</w:t>
      </w:r>
    </w:p>
    <w:p w:rsidR="00853B7B" w:rsidRDefault="00853B7B" w:rsidP="00853B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B7B" w:rsidRDefault="00853B7B" w:rsidP="00853B7B">
      <w:pPr>
        <w:jc w:val="both"/>
        <w:rPr>
          <w:rFonts w:ascii="Times New Roman" w:hAnsi="Times New Roman" w:cs="Times New Roman"/>
          <w:sz w:val="28"/>
          <w:szCs w:val="28"/>
        </w:rPr>
      </w:pPr>
      <w:r w:rsidRPr="00853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3B7B">
        <w:rPr>
          <w:rFonts w:ascii="Times New Roman" w:hAnsi="Times New Roman" w:cs="Times New Roman"/>
          <w:sz w:val="28"/>
          <w:szCs w:val="28"/>
        </w:rPr>
        <w:t xml:space="preserve">Федеральным законом от 24 июня 2025 г. № 156-ФЗ «О создании многофункционального сервиса обмена информацией и о внесении изменений в отдельные законодательные акты Российской Федерации» предусмотрено использование указанного сервиса для предоставления гражданами Российской Федерации сведений, содержащихся в документах, удостоверяющих личность гражданина. При этом предоставление сведений с использованием сервиса приравнивается к предъявлению соответствующих документов. </w:t>
      </w:r>
    </w:p>
    <w:p w:rsidR="00DC64ED" w:rsidRDefault="00853B7B" w:rsidP="00853B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53B7B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Российской Федерации от 12 июля 2025 г. № 1880-р определено, что создание и функционирование сервиса обеспечиваются ООО «Коммуникационная платформа», обладающим исключительным правом на программу для электронных вычислительных машин «Цифровая платформа МАХ», которая обеспечивает функционирование сервиса. Цифровая платформа МАХ доступна для скачивания в популярных магазинах мобильных приложений.  </w:t>
      </w:r>
      <w:proofErr w:type="gramStart"/>
      <w:r w:rsidRPr="00853B7B">
        <w:rPr>
          <w:rFonts w:ascii="Times New Roman" w:hAnsi="Times New Roman" w:cs="Times New Roman"/>
          <w:sz w:val="28"/>
          <w:szCs w:val="28"/>
        </w:rPr>
        <w:t>Функциональность предоставления сведений, содержащихся в документах, удостоверяющих личность, на Цифровой платформе МАХ реализована в рамках сервиса Цифровой ID.</w:t>
      </w:r>
      <w:proofErr w:type="gramEnd"/>
      <w:r w:rsidRPr="00853B7B">
        <w:rPr>
          <w:rFonts w:ascii="Times New Roman" w:hAnsi="Times New Roman" w:cs="Times New Roman"/>
          <w:sz w:val="28"/>
          <w:szCs w:val="28"/>
        </w:rPr>
        <w:t xml:space="preserve"> Среди первоочередных сценариев применения  Цифрового ID – подтверждение возраста покупателя при покупке товаров, имеющих возрастные ограничения (алкогольная, табачная продукция и прочее).</w:t>
      </w:r>
    </w:p>
    <w:p w:rsidR="003930C9" w:rsidRPr="003930C9" w:rsidRDefault="003930C9" w:rsidP="00853B7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930C9">
        <w:rPr>
          <w:rFonts w:ascii="Times New Roman" w:hAnsi="Times New Roman" w:cs="Times New Roman"/>
          <w:b/>
          <w:i/>
          <w:sz w:val="28"/>
          <w:szCs w:val="28"/>
        </w:rPr>
        <w:t>Информационные материалы об использовании сервиса в приложении.</w:t>
      </w:r>
    </w:p>
    <w:sectPr w:rsidR="003930C9" w:rsidRPr="003930C9" w:rsidSect="00DC6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B7B"/>
    <w:rsid w:val="00032F50"/>
    <w:rsid w:val="003930C9"/>
    <w:rsid w:val="004D3442"/>
    <w:rsid w:val="00853B7B"/>
    <w:rsid w:val="00DC6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1209</Characters>
  <Application>Microsoft Office Word</Application>
  <DocSecurity>0</DocSecurity>
  <Lines>10</Lines>
  <Paragraphs>2</Paragraphs>
  <ScaleCrop>false</ScaleCrop>
  <Company>DNS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2025-10-20T06:18:00Z</dcterms:created>
  <dcterms:modified xsi:type="dcterms:W3CDTF">2025-10-20T06:25:00Z</dcterms:modified>
</cp:coreProperties>
</file>